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4B668FEF" w:rsidR="00E74D23" w:rsidRPr="007A0449" w:rsidRDefault="00BA0649" w:rsidP="00984435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984435">
              <w:rPr>
                <w:b/>
                <w:bCs/>
                <w:color w:val="085296"/>
                <w:sz w:val="40"/>
                <w:szCs w:val="40"/>
                <w14:ligatures w14:val="none"/>
              </w:rPr>
              <w:t>15</w:t>
            </w:r>
            <w:r w:rsidR="00A823B7" w:rsidRPr="00A823B7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to Friday 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>1</w:t>
            </w:r>
            <w:r w:rsidR="00984435">
              <w:rPr>
                <w:b/>
                <w:bCs/>
                <w:color w:val="085296"/>
                <w:sz w:val="40"/>
                <w:szCs w:val="40"/>
                <w14:ligatures w14:val="none"/>
              </w:rPr>
              <w:t>9</w:t>
            </w:r>
            <w:r w:rsidR="00EB6162" w:rsidRPr="00EB6162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June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00ABE" w14:paraId="36904360" w14:textId="77777777" w:rsidTr="00410EB0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-5.8pt;margin-top:-87.7pt;width:697.4pt;height:489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0AD883FB" w:rsidR="00E00ABE" w:rsidRPr="00902651" w:rsidRDefault="004F0451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7" w:history="1">
              <w:r w:rsidR="00EB482C" w:rsidRPr="00EB482C">
                <w:rPr>
                  <w:rStyle w:val="Hyperlink"/>
                  <w:sz w:val="32"/>
                  <w:szCs w:val="32"/>
                  <w14:ligatures w14:val="none"/>
                </w:rPr>
                <w:t>Bitesize daily book club</w:t>
              </w:r>
            </w:hyperlink>
          </w:p>
        </w:tc>
        <w:tc>
          <w:tcPr>
            <w:tcW w:w="8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9D7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3BFF4A" w14:textId="7973F48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8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9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020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54F1378E" w:rsidR="00E00ABE" w:rsidRPr="00902651" w:rsidRDefault="004F0451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 xml:space="preserve">The Parent Agency by David </w:t>
              </w:r>
              <w:proofErr w:type="spellStart"/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Baddiel</w:t>
              </w:r>
              <w:proofErr w:type="spellEnd"/>
            </w:hyperlink>
          </w:p>
        </w:tc>
      </w:tr>
      <w:tr w:rsidR="00E00ABE" w14:paraId="07B866D4" w14:textId="77777777" w:rsidTr="00E00ABE">
        <w:trPr>
          <w:trHeight w:val="11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9C8E" w14:textId="3438F4DF" w:rsidR="00E00ABE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C3171A7" w14:textId="7D7A83D6" w:rsidR="00E00ABE" w:rsidRPr="00902651" w:rsidRDefault="004F0451" w:rsidP="00EB616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1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Analysing and performing poems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0E1A" w14:textId="3B162AF6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5E43CDCA" w14:textId="1D47ED90" w:rsidR="00E00ABE" w:rsidRPr="007F16CA" w:rsidRDefault="004F0451" w:rsidP="00343F39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2" w:history="1">
              <w:r w:rsidR="007F16CA" w:rsidRPr="007F16CA">
                <w:rPr>
                  <w:rStyle w:val="Hyperlink"/>
                  <w:sz w:val="28"/>
                  <w:szCs w:val="28"/>
                  <w14:ligatures w14:val="none"/>
                </w:rPr>
                <w:t>Assonance, onomatopoeia and alliteration in poetry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0E3D677F" w:rsidR="00E00ABE" w:rsidRPr="00902651" w:rsidRDefault="004F0451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Writing limericks and clerihews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5EF31970" w:rsidR="00E00ABE" w:rsidRPr="00902651" w:rsidRDefault="004F0451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4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Writing free verse and narrative poetry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62AD78A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Continue writing your </w:t>
            </w:r>
            <w:bookmarkStart w:id="1" w:name="_GoBack"/>
            <w:bookmarkEnd w:id="1"/>
            <w:r>
              <w:rPr>
                <w:sz w:val="24"/>
                <w:szCs w:val="24"/>
                <w14:ligatures w14:val="none"/>
              </w:rPr>
              <w:t>weekly diary.</w:t>
            </w:r>
          </w:p>
        </w:tc>
      </w:tr>
      <w:tr w:rsidR="00E00ABE" w14:paraId="6BA34118" w14:textId="77777777" w:rsidTr="00BA0649">
        <w:trPr>
          <w:trHeight w:val="12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1657A167" w:rsidR="00E00ABE" w:rsidRPr="00902651" w:rsidRDefault="004F0451" w:rsidP="00EB616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5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Forming and solving two-step equations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54A67DD7" w:rsidR="00E00ABE" w:rsidRPr="007F16CA" w:rsidRDefault="004F0451" w:rsidP="00343F39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6" w:history="1">
              <w:r w:rsidR="007F16CA" w:rsidRPr="007F16CA">
                <w:rPr>
                  <w:rStyle w:val="Hyperlink"/>
                  <w:sz w:val="28"/>
                  <w:szCs w:val="28"/>
                  <w14:ligatures w14:val="none"/>
                </w:rPr>
                <w:t>Using substitution to find possible values of a pair of variables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4EC6C4F3" w:rsidR="00E00ABE" w:rsidRPr="00902651" w:rsidRDefault="004F0451" w:rsidP="00984435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7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Converting metric measures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0854A013" w:rsidR="00E00ABE" w:rsidRPr="00343F39" w:rsidRDefault="004F0451" w:rsidP="00343F39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8" w:history="1">
              <w:r w:rsidR="007F16CA" w:rsidRPr="007F16CA">
                <w:rPr>
                  <w:rStyle w:val="Hyperlink"/>
                  <w:sz w:val="28"/>
                  <w:szCs w:val="28"/>
                  <w14:ligatures w14:val="none"/>
                </w:rPr>
                <w:t>Convert between miles and kilometres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77CEB999" w:rsidR="00E00ABE" w:rsidRPr="00902651" w:rsidRDefault="004F0451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Challenge of the week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195B" w14:textId="77777777" w:rsidR="00984435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1EAA896F" w14:textId="77777777" w:rsidR="00984435" w:rsidRPr="002D7B80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 xml:space="preserve">Continue with </w:t>
            </w: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 xml:space="preserve"> this project:</w:t>
            </w:r>
          </w:p>
          <w:p w14:paraId="6BB6C14F" w14:textId="0F6724D8" w:rsidR="00E00ABE" w:rsidRPr="00902651" w:rsidRDefault="004F0451" w:rsidP="00984435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0" w:history="1">
              <w:r w:rsidR="00984435"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A0E7" w14:textId="69F022A3" w:rsidR="00984435" w:rsidRPr="00902651" w:rsidRDefault="00984435" w:rsidP="00984435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2019407F" w14:textId="54DB3D99" w:rsidR="00E00ABE" w:rsidRPr="00AD4D01" w:rsidRDefault="004F0451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hyperlink r:id="rId21" w:history="1">
              <w:r w:rsidR="00AD4D01" w:rsidRPr="00AD4D01">
                <w:rPr>
                  <w:rStyle w:val="Hyperlink"/>
                  <w:sz w:val="32"/>
                  <w:szCs w:val="32"/>
                </w:rPr>
                <w:t>Mapping the world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086E" w14:textId="77777777" w:rsidR="00E00ABE" w:rsidRPr="00902651" w:rsidRDefault="00E00ABE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56C1198" w14:textId="241C7F4B" w:rsidR="00E00ABE" w:rsidRPr="00902651" w:rsidRDefault="00AD4D01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 w:rsidRPr="00AD4D01">
                <w:rPr>
                  <w:rStyle w:val="Hyperlink"/>
                  <w:sz w:val="32"/>
                  <w:szCs w:val="32"/>
                  <w14:ligatures w14:val="none"/>
                </w:rPr>
                <w:t>What is adaptation?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69C1" w14:textId="076DCAF1" w:rsidR="00984435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Design &amp; Technology</w:t>
            </w:r>
          </w:p>
          <w:p w14:paraId="381C6057" w14:textId="72DBAB51" w:rsidR="00E00ABE" w:rsidRPr="00902651" w:rsidRDefault="004F0451" w:rsidP="00EB482C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3" w:history="1">
              <w:r w:rsidR="00AD4D01" w:rsidRPr="00AD4D01">
                <w:rPr>
                  <w:rStyle w:val="Hyperlink"/>
                  <w:sz w:val="32"/>
                  <w:szCs w:val="32"/>
                  <w14:ligatures w14:val="none"/>
                </w:rPr>
                <w:t>Anthropometrics and ergonomics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CC73" w14:textId="77777777" w:rsidR="00984435" w:rsidRDefault="00984435" w:rsidP="00984435">
            <w:pPr>
              <w:widowControl w:val="0"/>
              <w:spacing w:after="0"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Computing</w:t>
            </w:r>
          </w:p>
          <w:p w14:paraId="6BFFE25A" w14:textId="1B7E8D5F" w:rsidR="00E00ABE" w:rsidRPr="00176913" w:rsidRDefault="004F0451" w:rsidP="00EB482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24" w:history="1">
              <w:r w:rsidR="00AD4D01" w:rsidRPr="00176913">
                <w:rPr>
                  <w:rStyle w:val="Hyperlink"/>
                  <w:sz w:val="28"/>
                  <w:szCs w:val="28"/>
                  <w14:ligatures w14:val="none"/>
                </w:rPr>
                <w:t>Should I trust everything I read online?</w:t>
              </w:r>
            </w:hyperlink>
          </w:p>
        </w:tc>
      </w:tr>
      <w:bookmarkEnd w:id="0"/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</w:p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BC24F" w14:textId="77777777" w:rsidR="004F0451" w:rsidRDefault="004F0451" w:rsidP="0024347C">
      <w:pPr>
        <w:spacing w:after="0" w:line="240" w:lineRule="auto"/>
      </w:pPr>
      <w:r>
        <w:separator/>
      </w:r>
    </w:p>
  </w:endnote>
  <w:endnote w:type="continuationSeparator" w:id="0">
    <w:p w14:paraId="5977781F" w14:textId="77777777" w:rsidR="004F0451" w:rsidRDefault="004F0451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14E70" w14:textId="77777777" w:rsidR="009D0D8E" w:rsidRDefault="009D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BC7C" w14:textId="77777777" w:rsidR="009D0D8E" w:rsidRDefault="009D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AE9A2" w14:textId="77777777" w:rsidR="004F0451" w:rsidRDefault="004F0451" w:rsidP="0024347C">
      <w:pPr>
        <w:spacing w:after="0" w:line="240" w:lineRule="auto"/>
      </w:pPr>
      <w:r>
        <w:separator/>
      </w:r>
    </w:p>
  </w:footnote>
  <w:footnote w:type="continuationSeparator" w:id="0">
    <w:p w14:paraId="44132612" w14:textId="77777777" w:rsidR="004F0451" w:rsidRDefault="004F0451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18871" w14:textId="77777777" w:rsidR="009D0D8E" w:rsidRDefault="009D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9D03" w14:textId="77777777" w:rsidR="009D0D8E" w:rsidRDefault="009D0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10EDB"/>
    <w:rsid w:val="00091227"/>
    <w:rsid w:val="000F2144"/>
    <w:rsid w:val="001315A6"/>
    <w:rsid w:val="00176913"/>
    <w:rsid w:val="0018645D"/>
    <w:rsid w:val="001B53D9"/>
    <w:rsid w:val="001B5A37"/>
    <w:rsid w:val="0024347C"/>
    <w:rsid w:val="0026082B"/>
    <w:rsid w:val="00291FE6"/>
    <w:rsid w:val="00322394"/>
    <w:rsid w:val="00343F39"/>
    <w:rsid w:val="00344713"/>
    <w:rsid w:val="00410EB0"/>
    <w:rsid w:val="0044176F"/>
    <w:rsid w:val="00460243"/>
    <w:rsid w:val="00493AA5"/>
    <w:rsid w:val="004F0451"/>
    <w:rsid w:val="005967D6"/>
    <w:rsid w:val="005A0B93"/>
    <w:rsid w:val="005B7CB7"/>
    <w:rsid w:val="006140A5"/>
    <w:rsid w:val="00765666"/>
    <w:rsid w:val="007A0449"/>
    <w:rsid w:val="007D747F"/>
    <w:rsid w:val="007F16CA"/>
    <w:rsid w:val="00902651"/>
    <w:rsid w:val="00984435"/>
    <w:rsid w:val="009D0D8E"/>
    <w:rsid w:val="00A43784"/>
    <w:rsid w:val="00A823B7"/>
    <w:rsid w:val="00AD07E1"/>
    <w:rsid w:val="00AD4D01"/>
    <w:rsid w:val="00B76DA7"/>
    <w:rsid w:val="00B94BBC"/>
    <w:rsid w:val="00BA0649"/>
    <w:rsid w:val="00BD12BC"/>
    <w:rsid w:val="00BD40DB"/>
    <w:rsid w:val="00BE1821"/>
    <w:rsid w:val="00C71470"/>
    <w:rsid w:val="00CC3EB2"/>
    <w:rsid w:val="00E00ABE"/>
    <w:rsid w:val="00E225C3"/>
    <w:rsid w:val="00E74D23"/>
    <w:rsid w:val="00EB482C"/>
    <w:rsid w:val="00EB4C6A"/>
    <w:rsid w:val="00EB6162"/>
    <w:rsid w:val="00F0657C"/>
    <w:rsid w:val="00F4238D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user/sign_up.html" TargetMode="External"/><Relationship Id="rId13" Type="http://schemas.openxmlformats.org/officeDocument/2006/relationships/hyperlink" Target="https://www.bbc.co.uk/bitesize/tags/zncsscw/year-6-and-p7-lessons/1" TargetMode="External"/><Relationship Id="rId18" Type="http://schemas.openxmlformats.org/officeDocument/2006/relationships/hyperlink" Target="https://www.bbc.co.uk/bitesize/tags/zncsscw/year-6-and-p7-lessons/1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vsfr82/articles/znm7vk7" TargetMode="External"/><Relationship Id="rId7" Type="http://schemas.openxmlformats.org/officeDocument/2006/relationships/hyperlink" Target="https://www.bbc.co.uk/bitesize/articles/zvhhnrd" TargetMode="External"/><Relationship Id="rId12" Type="http://schemas.openxmlformats.org/officeDocument/2006/relationships/hyperlink" Target="https://www.bbc.co.uk/bitesize/tags/zncsscw/year-6-and-p7-lessons/1" TargetMode="External"/><Relationship Id="rId17" Type="http://schemas.openxmlformats.org/officeDocument/2006/relationships/hyperlink" Target="https://www.bbc.co.uk/bitesize/tags/zncsscw/year-6-and-p7-lessons/1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ncsscw/year-6-and-p7-lessons/1" TargetMode="External"/><Relationship Id="rId20" Type="http://schemas.openxmlformats.org/officeDocument/2006/relationships/hyperlink" Target="https://simplycollectiveworship.co.uk/wp-content/uploads/2020/04/RE-Project-Learning-Resource-Multi-Faith-And-Belief-Room.pdf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articles/zdw83j6" TargetMode="External"/><Relationship Id="rId24" Type="http://schemas.openxmlformats.org/officeDocument/2006/relationships/hyperlink" Target="https://www.bbc.co.uk/bitesize/tags/zncsscw/year-6-and-p7-lessons/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articles/zmw83j6" TargetMode="External"/><Relationship Id="rId23" Type="http://schemas.openxmlformats.org/officeDocument/2006/relationships/hyperlink" Target="https://www.bbc.co.uk/bitesize/tags/zncsscw/year-6-and-p7-lessons/1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bbc.co.uk/bitesize/tags/zncsscw/year-6-and-p7-lessons/1" TargetMode="External"/><Relationship Id="rId19" Type="http://schemas.openxmlformats.org/officeDocument/2006/relationships/hyperlink" Target="https://www.bbc.co.uk/bitesize/tags/zncsscw/year-6-and-p7-lessons/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4" Type="http://schemas.openxmlformats.org/officeDocument/2006/relationships/hyperlink" Target="https://www.bbc.co.uk/bitesize/tags/zncsscw/year-6-and-p7-lessons/1" TargetMode="External"/><Relationship Id="rId22" Type="http://schemas.openxmlformats.org/officeDocument/2006/relationships/hyperlink" Target="https://www.bbc.co.uk/bitesize/topics/zvhhvcw/articles/zxg7y4j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3</cp:revision>
  <cp:lastPrinted>2020-04-24T09:44:00Z</cp:lastPrinted>
  <dcterms:created xsi:type="dcterms:W3CDTF">2020-06-12T13:01:00Z</dcterms:created>
  <dcterms:modified xsi:type="dcterms:W3CDTF">2020-06-14T10:37:00Z</dcterms:modified>
</cp:coreProperties>
</file>